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CD" w:rsidRPr="00AB53CD" w:rsidRDefault="00AB53CD" w:rsidP="00AB53CD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53CD">
        <w:rPr>
          <w:rFonts w:ascii="宋体" w:eastAsia="宋体" w:hAnsi="宋体" w:cs="宋体"/>
          <w:kern w:val="0"/>
          <w:sz w:val="24"/>
          <w:szCs w:val="24"/>
        </w:rPr>
        <w:t>《生活大爆炸》“禁播”解释</w:t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  <w:t>4月27日上午消息，从昨日开始《生活大爆炸》和《傲骨贤妻》等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多部美剧纷纷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在众多视频网站下架，下架页面上显示为“因政策等原因暂时无法提供观看服务”。随后，在以新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浪微博为主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的网络社交平台上，网民开始对广电总局展开毫不留情的“口诛笔伐”。</w:t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  <w:t>客观来讲，网友反应更像是被触动自身利益时愤怒战胜理智的成果。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暂时下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架就并不等于禁播，而部分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美剧下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架也并非毫无征兆。</w:t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  <w:t>3月19日，我国新闻出版广电总局发布一则文件《关于进一步加强网络剧、微电影等网络视听节目管理的通知》，主要内容在于强化网络剧、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微电影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等网络视听节目内容审核，除了网站自制剧和国产剧集，各大网站争相购买的美剧、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英剧也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将被审查。</w:t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  <w:t>其实，在线视频网站大规模无审批的引入美剧，实际上是打了擦边球的。中国境内所有的电视台引进海外电视节目，都需要遵守广电总局的境外电视节目引进、播出管理规定，这个规定不仅对引进数量，播放时间和时长作了限制，也对各种内容划了红线，各种审批是必然的。但是，这一规定是针对电视台的。在视频网站还很嫩的时候别人还能睁一眼闭一眼，但如今搜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狐优酷都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可以毫不犹豫地自曝自家节目的播放量过亿，审查是迟早的事。</w:t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  <w:t>绝大多数国家都有影视审查，欧美针对未成年的影视作品审查也很严格，但最大的不同在于人家是分级的，国内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不分级就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容易一刀切。去年五月，被解救到一半的姜戈突然被一刀切下的情景还历历在目。</w:t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  <w:t>但是我们没必要这么早就下结论宣告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正版美剧渠道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沦陷，毕竟目前为止只有少数几部没有明显问题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的美剧</w:t>
      </w:r>
      <w:bookmarkStart w:id="0" w:name="_GoBack"/>
      <w:bookmarkEnd w:id="0"/>
      <w:r w:rsidRPr="00AB53CD">
        <w:rPr>
          <w:rFonts w:ascii="宋体" w:eastAsia="宋体" w:hAnsi="宋体" w:cs="宋体"/>
          <w:kern w:val="0"/>
          <w:sz w:val="24"/>
          <w:szCs w:val="24"/>
        </w:rPr>
        <w:t>暂时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无法播放，此番引起强烈关注绝大多数是因为TBBT庞大而忠诚的粉丝。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搜狐上依然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有《性爱大师》这种名字看起来就想让人审查的片子，黄赌毒均沾的《绝命毒师》也还在，更不说《尼基塔》、《终极审判》、《纸牌屋》这些涉及政治话题的，连《权力游戏》都登陆央视了，其中重口味内容可谓是相当之多，也不知道删减得怎么样了。“先审后播”和“审了不播”完全是两回事，网民完全有理由期待TBBT的回归。</w:t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  <w:t>况且环视一周，下架的</w:t>
      </w:r>
      <w:proofErr w:type="gramStart"/>
      <w:r w:rsidRPr="00AB53CD">
        <w:rPr>
          <w:rFonts w:ascii="宋体" w:eastAsia="宋体" w:hAnsi="宋体" w:cs="宋体"/>
          <w:kern w:val="0"/>
          <w:sz w:val="24"/>
          <w:szCs w:val="24"/>
        </w:rPr>
        <w:t>几部美剧都是</w:t>
      </w:r>
      <w:proofErr w:type="gramEnd"/>
      <w:r w:rsidRPr="00AB53CD">
        <w:rPr>
          <w:rFonts w:ascii="宋体" w:eastAsia="宋体" w:hAnsi="宋体" w:cs="宋体"/>
          <w:kern w:val="0"/>
          <w:sz w:val="24"/>
          <w:szCs w:val="24"/>
        </w:rPr>
        <w:t>CBS的，没准儿还真是版权问题。</w:t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  <w:t>未来，“先审后播”将成为日后视频网站制作运营的核心法则，这是无可避免的。但在大的环境中，我们要相信资本和市场的力量。</w:t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  <w:t>种种现象表明，短期内我们暂时还不用过度解读，先持观望态度，保持对主流舆论的警惕，保持自己的独立性，避免成为偏见的附庸。</w:t>
      </w:r>
      <w:r w:rsidRPr="00AB53CD">
        <w:rPr>
          <w:rFonts w:ascii="宋体" w:eastAsia="宋体" w:hAnsi="宋体" w:cs="宋体"/>
          <w:kern w:val="0"/>
          <w:sz w:val="24"/>
          <w:szCs w:val="24"/>
        </w:rPr>
        <w:br/>
      </w:r>
    </w:p>
    <w:p w:rsidR="00510D61" w:rsidRPr="00AB53CD" w:rsidRDefault="00510D61"/>
    <w:sectPr w:rsidR="00510D61" w:rsidRPr="00AB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84"/>
    <w:rsid w:val="00510D61"/>
    <w:rsid w:val="00AB53CD"/>
    <w:rsid w:val="00B1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2018-05-29T02:50:00Z</dcterms:created>
  <dcterms:modified xsi:type="dcterms:W3CDTF">2018-05-29T02:50:00Z</dcterms:modified>
</cp:coreProperties>
</file>